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714" w:rsidRPr="00EE3154" w:rsidRDefault="00AE1714" w:rsidP="00AE1714">
      <w:pPr>
        <w:jc w:val="center"/>
        <w:rPr>
          <w:rFonts w:ascii="標楷體" w:eastAsia="標楷體" w:hAnsi="標楷體" w:hint="eastAsia"/>
          <w:b/>
          <w:sz w:val="32"/>
        </w:rPr>
      </w:pPr>
      <w:r w:rsidRPr="00EE3154">
        <w:rPr>
          <w:rFonts w:ascii="標楷體" w:eastAsia="標楷體" w:hAnsi="標楷體" w:hint="eastAsia"/>
          <w:b/>
          <w:sz w:val="32"/>
        </w:rPr>
        <w:t>人口販運被害人安置保護處所安置人數編製說明</w:t>
      </w:r>
    </w:p>
    <w:p w:rsidR="00AE1714" w:rsidRPr="00EE3154" w:rsidRDefault="00AE1714" w:rsidP="00AE1714">
      <w:pPr>
        <w:jc w:val="both"/>
        <w:rPr>
          <w:rFonts w:ascii="標楷體" w:eastAsia="標楷體" w:hAnsi="標楷體" w:hint="eastAsia"/>
          <w:b/>
          <w:sz w:val="32"/>
        </w:rPr>
      </w:pPr>
    </w:p>
    <w:p w:rsidR="00AE1714" w:rsidRPr="00EE3154" w:rsidRDefault="00AE1714" w:rsidP="00AE1714">
      <w:pPr>
        <w:spacing w:line="360" w:lineRule="exact"/>
        <w:ind w:left="425" w:hangingChars="177" w:hanging="425"/>
        <w:rPr>
          <w:rFonts w:ascii="標楷體" w:eastAsia="標楷體" w:hAnsi="標楷體" w:hint="eastAsia"/>
        </w:rPr>
      </w:pPr>
      <w:r w:rsidRPr="00EE3154">
        <w:rPr>
          <w:rFonts w:ascii="標楷體" w:eastAsia="標楷體" w:hAnsi="標楷體" w:hint="eastAsia"/>
        </w:rPr>
        <w:t>一、統計範圍及對象：各司法警察機關於調查疑似人口販運案件時，依據「人口販運被害人鑑別原則」及「人口販運案件處理流程」規定，經鑑別為人口販運跨國境被害人並願意接受安置保護，依規定由移民機關或地方</w:t>
      </w:r>
      <w:proofErr w:type="gramStart"/>
      <w:r w:rsidRPr="00EE3154">
        <w:rPr>
          <w:rFonts w:ascii="標楷體" w:eastAsia="標楷體" w:hAnsi="標楷體" w:hint="eastAsia"/>
        </w:rPr>
        <w:t>勞</w:t>
      </w:r>
      <w:proofErr w:type="gramEnd"/>
      <w:r w:rsidRPr="00EE3154">
        <w:rPr>
          <w:rFonts w:ascii="標楷體" w:eastAsia="標楷體" w:hAnsi="標楷體" w:hint="eastAsia"/>
        </w:rPr>
        <w:t>政單位安排安置保護處所者，</w:t>
      </w:r>
      <w:proofErr w:type="gramStart"/>
      <w:r w:rsidRPr="00EE3154">
        <w:rPr>
          <w:rFonts w:ascii="標楷體" w:eastAsia="標楷體" w:hAnsi="標楷體" w:hint="eastAsia"/>
        </w:rPr>
        <w:t>均為統計</w:t>
      </w:r>
      <w:proofErr w:type="gramEnd"/>
      <w:r w:rsidRPr="00EE3154">
        <w:rPr>
          <w:rFonts w:ascii="標楷體" w:eastAsia="標楷體" w:hAnsi="標楷體" w:hint="eastAsia"/>
        </w:rPr>
        <w:t>對象。</w:t>
      </w:r>
    </w:p>
    <w:p w:rsidR="00AE1714" w:rsidRPr="00EE3154" w:rsidRDefault="00AE1714" w:rsidP="00AE1714">
      <w:pPr>
        <w:spacing w:line="360" w:lineRule="exact"/>
        <w:ind w:left="425" w:hangingChars="177" w:hanging="425"/>
        <w:rPr>
          <w:rFonts w:eastAsia="標楷體" w:hint="eastAsia"/>
        </w:rPr>
      </w:pPr>
      <w:r w:rsidRPr="00EE3154">
        <w:rPr>
          <w:rFonts w:ascii="標楷體" w:eastAsia="標楷體" w:hAnsi="標楷體" w:hint="eastAsia"/>
        </w:rPr>
        <w:t>二、統計標準時間：動態資料</w:t>
      </w:r>
      <w:r w:rsidRPr="00EE3154">
        <w:rPr>
          <w:rFonts w:eastAsia="標楷體" w:hint="eastAsia"/>
        </w:rPr>
        <w:t>以每月</w:t>
      </w:r>
      <w:r w:rsidRPr="00EE3154">
        <w:rPr>
          <w:rFonts w:eastAsia="標楷體" w:hint="eastAsia"/>
        </w:rPr>
        <w:t>1</w:t>
      </w:r>
      <w:r w:rsidRPr="00EE3154">
        <w:rPr>
          <w:rFonts w:eastAsia="標楷體" w:hint="eastAsia"/>
        </w:rPr>
        <w:t>日至月底、靜態資料以</w:t>
      </w:r>
      <w:r w:rsidRPr="00EE3154">
        <w:rPr>
          <w:rFonts w:ascii="標楷體" w:eastAsia="標楷體" w:hAnsi="標楷體" w:hint="eastAsia"/>
        </w:rPr>
        <w:t>每月底</w:t>
      </w:r>
      <w:r w:rsidRPr="00EE3154">
        <w:rPr>
          <w:rFonts w:eastAsia="標楷體" w:hint="eastAsia"/>
        </w:rPr>
        <w:t>之事實為</w:t>
      </w:r>
      <w:proofErr w:type="gramStart"/>
      <w:r w:rsidRPr="00EE3154">
        <w:rPr>
          <w:rFonts w:eastAsia="標楷體" w:hint="eastAsia"/>
        </w:rPr>
        <w:t>準</w:t>
      </w:r>
      <w:proofErr w:type="gramEnd"/>
      <w:r w:rsidRPr="00EE3154">
        <w:rPr>
          <w:rFonts w:eastAsia="標楷體" w:hint="eastAsia"/>
        </w:rPr>
        <w:t>。</w:t>
      </w:r>
    </w:p>
    <w:p w:rsidR="00AE1714" w:rsidRPr="00EE3154" w:rsidRDefault="00AE1714" w:rsidP="00AE1714">
      <w:pPr>
        <w:spacing w:line="360" w:lineRule="exact"/>
        <w:ind w:left="425" w:hangingChars="177" w:hanging="425"/>
        <w:rPr>
          <w:rFonts w:ascii="標楷體" w:eastAsia="標楷體" w:hAnsi="標楷體" w:hint="eastAsia"/>
        </w:rPr>
      </w:pPr>
      <w:r w:rsidRPr="00EE3154">
        <w:rPr>
          <w:rFonts w:ascii="標楷體" w:eastAsia="標楷體" w:hAnsi="標楷體" w:hint="eastAsia"/>
        </w:rPr>
        <w:t>三、分類標準：</w:t>
      </w:r>
      <w:proofErr w:type="gramStart"/>
      <w:r w:rsidRPr="00EE3154">
        <w:rPr>
          <w:rFonts w:eastAsia="標楷體" w:hint="eastAsia"/>
        </w:rPr>
        <w:t>橫項依</w:t>
      </w:r>
      <w:proofErr w:type="gramEnd"/>
      <w:r w:rsidRPr="00EE3154">
        <w:rPr>
          <w:rFonts w:ascii="標楷體" w:eastAsia="標楷體" w:hAnsi="標楷體" w:hint="eastAsia"/>
        </w:rPr>
        <w:t>「縣市別」及「性別」分；</w:t>
      </w:r>
      <w:proofErr w:type="gramStart"/>
      <w:r w:rsidRPr="00EE3154">
        <w:rPr>
          <w:rFonts w:ascii="標楷體" w:eastAsia="標楷體" w:hAnsi="標楷體" w:hint="eastAsia"/>
        </w:rPr>
        <w:t>縱項依</w:t>
      </w:r>
      <w:proofErr w:type="gramEnd"/>
      <w:r w:rsidRPr="00EE3154">
        <w:rPr>
          <w:rFonts w:ascii="標楷體" w:eastAsia="標楷體" w:hAnsi="標楷體" w:hint="eastAsia"/>
        </w:rPr>
        <w:t>「月底處數」、「最大安置人數」、「本月新收安置保護人數(再按國籍(地區)、遭受剝削類別分)」及「月底現有安置保護人數」</w:t>
      </w:r>
      <w:r w:rsidRPr="00EE3154">
        <w:rPr>
          <w:rFonts w:eastAsia="標楷體" w:hint="eastAsia"/>
        </w:rPr>
        <w:t>分。</w:t>
      </w:r>
    </w:p>
    <w:p w:rsidR="00AE1714" w:rsidRPr="00EE3154" w:rsidRDefault="00AE1714" w:rsidP="00AE1714">
      <w:pPr>
        <w:spacing w:line="360" w:lineRule="exact"/>
        <w:rPr>
          <w:rFonts w:ascii="標楷體" w:eastAsia="標楷體" w:hAnsi="標楷體" w:hint="eastAsia"/>
        </w:rPr>
      </w:pPr>
      <w:r w:rsidRPr="00EE3154">
        <w:rPr>
          <w:rFonts w:ascii="標楷體" w:eastAsia="標楷體" w:hAnsi="標楷體" w:hint="eastAsia"/>
        </w:rPr>
        <w:t>四、統計科目定義：</w:t>
      </w:r>
    </w:p>
    <w:p w:rsidR="00AE1714" w:rsidRPr="00EE3154" w:rsidRDefault="00AE1714" w:rsidP="00AE1714">
      <w:pPr>
        <w:spacing w:line="360" w:lineRule="exact"/>
        <w:ind w:firstLineChars="177" w:firstLine="425"/>
        <w:rPr>
          <w:rFonts w:ascii="標楷體" w:eastAsia="標楷體" w:hAnsi="標楷體" w:hint="eastAsia"/>
        </w:rPr>
      </w:pPr>
      <w:r w:rsidRPr="00EE3154">
        <w:rPr>
          <w:rFonts w:ascii="標楷體" w:eastAsia="標楷體" w:hAnsi="標楷體" w:hint="eastAsia"/>
        </w:rPr>
        <w:t>（一）遭受性剝削：指以強暴、脅迫、恐嚇、拘禁、監控、藥劑、催眠術、詐術等不法手段使人從事性交易。</w:t>
      </w:r>
    </w:p>
    <w:p w:rsidR="00AE1714" w:rsidRPr="00EE3154" w:rsidRDefault="00AE1714" w:rsidP="00AE1714">
      <w:pPr>
        <w:spacing w:line="360" w:lineRule="exact"/>
        <w:ind w:leftChars="177" w:left="991" w:hangingChars="236" w:hanging="566"/>
        <w:rPr>
          <w:rFonts w:ascii="標楷體" w:eastAsia="標楷體" w:hAnsi="標楷體" w:hint="eastAsia"/>
        </w:rPr>
      </w:pPr>
      <w:r w:rsidRPr="00EE3154">
        <w:rPr>
          <w:rFonts w:ascii="標楷體" w:eastAsia="標楷體" w:hAnsi="標楷體" w:hint="eastAsia"/>
        </w:rPr>
        <w:t>（二）遭勞力剝削：指以強暴、脅迫、恐嚇、拘禁、監控、藥劑、催眠術、詐術等不法手段使人從事勞動與報酬顯不相當之工作。</w:t>
      </w:r>
    </w:p>
    <w:p w:rsidR="00AE1714" w:rsidRPr="00EE3154" w:rsidRDefault="00AE1714" w:rsidP="00AE1714">
      <w:pPr>
        <w:spacing w:line="360" w:lineRule="exact"/>
        <w:ind w:leftChars="177" w:left="991" w:hangingChars="236" w:hanging="566"/>
        <w:rPr>
          <w:rFonts w:ascii="標楷體" w:eastAsia="標楷體" w:hAnsi="標楷體" w:hint="eastAsia"/>
        </w:rPr>
      </w:pPr>
      <w:r w:rsidRPr="00EE3154">
        <w:rPr>
          <w:rFonts w:ascii="標楷體" w:eastAsia="標楷體" w:hAnsi="標楷體" w:hint="eastAsia"/>
        </w:rPr>
        <w:t>（三）安置保護處所：指由安置主管機關設置並委由民間團體管理或全部委由民間團體設置管理之處所，專責辦理人口販運被害人安置保護工作。</w:t>
      </w:r>
    </w:p>
    <w:p w:rsidR="00AE1714" w:rsidRPr="00EE3154" w:rsidRDefault="00AE1714" w:rsidP="00AE1714">
      <w:pPr>
        <w:spacing w:line="360" w:lineRule="exact"/>
        <w:ind w:leftChars="177" w:left="991" w:hangingChars="236" w:hanging="566"/>
        <w:rPr>
          <w:rFonts w:ascii="標楷體" w:eastAsia="標楷體" w:hAnsi="標楷體" w:hint="eastAsia"/>
        </w:rPr>
      </w:pPr>
      <w:r w:rsidRPr="00EE3154">
        <w:rPr>
          <w:rFonts w:ascii="標楷體" w:eastAsia="標楷體" w:hAnsi="標楷體" w:hint="eastAsia"/>
        </w:rPr>
        <w:t>（四）新收安置保護人數：指當各權責安置單位各安置處所，當月新進安置保護之人口販運被害人數。</w:t>
      </w:r>
    </w:p>
    <w:p w:rsidR="00AE1714" w:rsidRPr="00EE3154" w:rsidRDefault="00AE1714" w:rsidP="00AE1714">
      <w:pPr>
        <w:spacing w:line="360" w:lineRule="exact"/>
        <w:rPr>
          <w:rFonts w:ascii="標楷體" w:eastAsia="標楷體" w:hAnsi="標楷體" w:hint="eastAsia"/>
        </w:rPr>
      </w:pPr>
      <w:r w:rsidRPr="00EE3154">
        <w:rPr>
          <w:rFonts w:ascii="標楷體" w:eastAsia="標楷體" w:hAnsi="標楷體" w:hint="eastAsia"/>
        </w:rPr>
        <w:t>五、資料蒐集方法及編製程序：</w:t>
      </w:r>
      <w:proofErr w:type="gramStart"/>
      <w:r w:rsidRPr="00EE3154">
        <w:rPr>
          <w:rFonts w:ascii="標楷體" w:eastAsia="標楷體" w:hAnsi="標楷體" w:hint="eastAsia"/>
        </w:rPr>
        <w:t>由本署移民</w:t>
      </w:r>
      <w:proofErr w:type="gramEnd"/>
      <w:r w:rsidRPr="00EE3154">
        <w:rPr>
          <w:rFonts w:ascii="標楷體" w:eastAsia="標楷體" w:hAnsi="標楷體" w:hint="eastAsia"/>
        </w:rPr>
        <w:t>事務組依據</w:t>
      </w:r>
      <w:proofErr w:type="gramStart"/>
      <w:r w:rsidRPr="00EE3154">
        <w:rPr>
          <w:rFonts w:ascii="標楷體" w:eastAsia="標楷體" w:hAnsi="標楷體" w:hint="eastAsia"/>
        </w:rPr>
        <w:t>本署公</w:t>
      </w:r>
      <w:proofErr w:type="gramEnd"/>
      <w:r w:rsidRPr="00EE3154">
        <w:rPr>
          <w:rFonts w:ascii="標楷體" w:eastAsia="標楷體" w:hAnsi="標楷體" w:hint="eastAsia"/>
        </w:rPr>
        <w:t>辦民營安置保護處所、勞動部勞動力發展署資料彙編。</w:t>
      </w:r>
    </w:p>
    <w:p w:rsidR="00AE1714" w:rsidRPr="00EE3154" w:rsidRDefault="00AE1714" w:rsidP="00AE1714">
      <w:pPr>
        <w:spacing w:line="360" w:lineRule="exact"/>
        <w:ind w:left="425" w:hangingChars="177" w:hanging="425"/>
        <w:rPr>
          <w:rFonts w:ascii="標楷體" w:eastAsia="標楷體" w:hAnsi="標楷體" w:hint="eastAsia"/>
        </w:rPr>
      </w:pPr>
      <w:r w:rsidRPr="00EE3154">
        <w:rPr>
          <w:rFonts w:ascii="標楷體" w:eastAsia="標楷體" w:hAnsi="標楷體" w:hint="eastAsia"/>
        </w:rPr>
        <w:t>六、編送對象：</w:t>
      </w:r>
      <w:proofErr w:type="gramStart"/>
      <w:r w:rsidRPr="00EE3154">
        <w:rPr>
          <w:rFonts w:ascii="標楷體" w:eastAsia="標楷體" w:hAnsi="標楷體" w:hint="eastAsia"/>
        </w:rPr>
        <w:t>本表編製</w:t>
      </w:r>
      <w:proofErr w:type="gramEnd"/>
      <w:r w:rsidRPr="00EE3154">
        <w:rPr>
          <w:rFonts w:ascii="標楷體" w:eastAsia="標楷體" w:hAnsi="標楷體" w:hint="eastAsia"/>
        </w:rPr>
        <w:t>1式2份，經機關首長核章後，1份自存， 1份送主計室外，應於規定期限內由網際網路上傳至內政部統計資料庫。</w:t>
      </w:r>
    </w:p>
    <w:p w:rsidR="006C1A60" w:rsidRPr="00AE1714" w:rsidRDefault="006C1A60"/>
    <w:sectPr w:rsidR="006C1A60" w:rsidRPr="00AE1714" w:rsidSect="00AE1714">
      <w:footerReference w:type="default" r:id="rId6"/>
      <w:pgSz w:w="16838" w:h="11906" w:orient="landscape"/>
      <w:pgMar w:top="1800" w:right="1440" w:bottom="1800"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2D" w:rsidRDefault="00D43B2D" w:rsidP="00AE1714">
      <w:r>
        <w:separator/>
      </w:r>
    </w:p>
  </w:endnote>
  <w:endnote w:type="continuationSeparator" w:id="0">
    <w:p w:rsidR="00D43B2D" w:rsidRDefault="00D43B2D" w:rsidP="00AE17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0168"/>
      <w:docPartObj>
        <w:docPartGallery w:val="Page Numbers (Bottom of Page)"/>
        <w:docPartUnique/>
      </w:docPartObj>
    </w:sdtPr>
    <w:sdtContent>
      <w:p w:rsidR="00AE1714" w:rsidRDefault="00AE1714">
        <w:pPr>
          <w:pStyle w:val="a5"/>
          <w:jc w:val="center"/>
        </w:pPr>
        <w:r>
          <w:rPr>
            <w:rFonts w:hint="eastAsia"/>
          </w:rPr>
          <w:t>133</w:t>
        </w:r>
      </w:p>
    </w:sdtContent>
  </w:sdt>
  <w:p w:rsidR="00AE1714" w:rsidRDefault="00AE17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2D" w:rsidRDefault="00D43B2D" w:rsidP="00AE1714">
      <w:r>
        <w:separator/>
      </w:r>
    </w:p>
  </w:footnote>
  <w:footnote w:type="continuationSeparator" w:id="0">
    <w:p w:rsidR="00D43B2D" w:rsidRDefault="00D43B2D" w:rsidP="00AE17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714"/>
    <w:rsid w:val="006C1A60"/>
    <w:rsid w:val="00AE1714"/>
    <w:rsid w:val="00D43B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71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1714"/>
    <w:pPr>
      <w:tabs>
        <w:tab w:val="center" w:pos="4153"/>
        <w:tab w:val="right" w:pos="8306"/>
      </w:tabs>
      <w:snapToGrid w:val="0"/>
    </w:pPr>
    <w:rPr>
      <w:sz w:val="20"/>
      <w:szCs w:val="20"/>
    </w:rPr>
  </w:style>
  <w:style w:type="character" w:customStyle="1" w:styleId="a4">
    <w:name w:val="頁首 字元"/>
    <w:basedOn w:val="a0"/>
    <w:link w:val="a3"/>
    <w:uiPriority w:val="99"/>
    <w:semiHidden/>
    <w:rsid w:val="00AE1714"/>
    <w:rPr>
      <w:rFonts w:ascii="Times New Roman" w:eastAsia="新細明體" w:hAnsi="Times New Roman" w:cs="Times New Roman"/>
      <w:sz w:val="20"/>
      <w:szCs w:val="20"/>
    </w:rPr>
  </w:style>
  <w:style w:type="paragraph" w:styleId="a5">
    <w:name w:val="footer"/>
    <w:basedOn w:val="a"/>
    <w:link w:val="a6"/>
    <w:uiPriority w:val="99"/>
    <w:unhideWhenUsed/>
    <w:rsid w:val="00AE1714"/>
    <w:pPr>
      <w:tabs>
        <w:tab w:val="center" w:pos="4153"/>
        <w:tab w:val="right" w:pos="8306"/>
      </w:tabs>
      <w:snapToGrid w:val="0"/>
    </w:pPr>
    <w:rPr>
      <w:sz w:val="20"/>
      <w:szCs w:val="20"/>
    </w:rPr>
  </w:style>
  <w:style w:type="character" w:customStyle="1" w:styleId="a6">
    <w:name w:val="頁尾 字元"/>
    <w:basedOn w:val="a0"/>
    <w:link w:val="a5"/>
    <w:uiPriority w:val="99"/>
    <w:rsid w:val="00AE1714"/>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Company/>
  <LinksUpToDate>false</LinksUpToDate>
  <CharactersWithSpaces>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2016-03-16T07:05:00Z</dcterms:created>
  <dcterms:modified xsi:type="dcterms:W3CDTF">2016-03-16T07:06:00Z</dcterms:modified>
</cp:coreProperties>
</file>