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18" w:rsidRPr="00EE3154" w:rsidRDefault="00B94B18" w:rsidP="00B94B18">
      <w:pPr>
        <w:ind w:firstLine="4484"/>
        <w:rPr>
          <w:rFonts w:ascii="標楷體" w:eastAsia="標楷體" w:hAnsi="標楷體" w:hint="eastAsia"/>
          <w:b/>
          <w:sz w:val="32"/>
        </w:rPr>
      </w:pPr>
      <w:r w:rsidRPr="00EE3154">
        <w:rPr>
          <w:rFonts w:ascii="標楷體" w:eastAsia="標楷體" w:hAnsi="標楷體" w:hint="eastAsia"/>
          <w:b/>
          <w:sz w:val="32"/>
        </w:rPr>
        <w:t>人口販運被害人安置保護人數編製說明</w:t>
      </w:r>
    </w:p>
    <w:p w:rsidR="00B94B18" w:rsidRPr="00EE3154" w:rsidRDefault="00B94B18" w:rsidP="00B94B18">
      <w:pPr>
        <w:jc w:val="both"/>
        <w:rPr>
          <w:rFonts w:ascii="標楷體" w:eastAsia="標楷體" w:hAnsi="標楷體" w:hint="eastAsia"/>
          <w:b/>
          <w:sz w:val="32"/>
        </w:rPr>
      </w:pPr>
    </w:p>
    <w:p w:rsidR="00B94B18" w:rsidRPr="00EE3154" w:rsidRDefault="00B94B18" w:rsidP="00B94B18">
      <w:pPr>
        <w:spacing w:line="360" w:lineRule="exact"/>
        <w:ind w:left="425" w:hangingChars="177" w:hanging="425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一、統計範圍及對象：各司法警察機關於調查疑似人口販運案件時，依據「人口販運被害人鑑別原則」及「人口販運案件處理流程」規定，經鑑別為人口販運跨國境被害人並願意接受安置保護，依規定由移民機關或地方</w:t>
      </w:r>
      <w:proofErr w:type="gramStart"/>
      <w:r w:rsidRPr="00EE3154">
        <w:rPr>
          <w:rFonts w:ascii="標楷體" w:eastAsia="標楷體" w:hAnsi="標楷體" w:hint="eastAsia"/>
        </w:rPr>
        <w:t>勞</w:t>
      </w:r>
      <w:proofErr w:type="gramEnd"/>
      <w:r w:rsidRPr="00EE3154">
        <w:rPr>
          <w:rFonts w:ascii="標楷體" w:eastAsia="標楷體" w:hAnsi="標楷體" w:hint="eastAsia"/>
        </w:rPr>
        <w:t>政單位安排安置保護處所者，</w:t>
      </w:r>
      <w:proofErr w:type="gramStart"/>
      <w:r w:rsidRPr="00EE3154">
        <w:rPr>
          <w:rFonts w:ascii="標楷體" w:eastAsia="標楷體" w:hAnsi="標楷體" w:hint="eastAsia"/>
        </w:rPr>
        <w:t>均為統計</w:t>
      </w:r>
      <w:proofErr w:type="gramEnd"/>
      <w:r w:rsidRPr="00EE3154">
        <w:rPr>
          <w:rFonts w:ascii="標楷體" w:eastAsia="標楷體" w:hAnsi="標楷體" w:hint="eastAsia"/>
        </w:rPr>
        <w:t>對象。</w:t>
      </w:r>
    </w:p>
    <w:p w:rsidR="00B94B18" w:rsidRPr="00EE3154" w:rsidRDefault="00B94B18" w:rsidP="00B94B18">
      <w:pPr>
        <w:spacing w:line="360" w:lineRule="exact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二、統計標準時間：動態資料</w:t>
      </w:r>
      <w:r w:rsidRPr="00EE3154">
        <w:rPr>
          <w:rFonts w:eastAsia="標楷體" w:hint="eastAsia"/>
        </w:rPr>
        <w:t>以每月</w:t>
      </w:r>
      <w:r w:rsidRPr="00EE3154">
        <w:rPr>
          <w:rFonts w:eastAsia="標楷體" w:hint="eastAsia"/>
        </w:rPr>
        <w:t>1</w:t>
      </w:r>
      <w:r w:rsidRPr="00EE3154">
        <w:rPr>
          <w:rFonts w:eastAsia="標楷體" w:hint="eastAsia"/>
        </w:rPr>
        <w:t>日至月底、靜態資料以</w:t>
      </w:r>
      <w:r w:rsidRPr="00EE3154">
        <w:rPr>
          <w:rFonts w:ascii="標楷體" w:eastAsia="標楷體" w:hAnsi="標楷體" w:hint="eastAsia"/>
        </w:rPr>
        <w:t>每月底</w:t>
      </w:r>
      <w:r w:rsidRPr="00EE3154">
        <w:rPr>
          <w:rFonts w:eastAsia="標楷體" w:hint="eastAsia"/>
        </w:rPr>
        <w:t>之事實為</w:t>
      </w:r>
      <w:proofErr w:type="gramStart"/>
      <w:r w:rsidRPr="00EE3154">
        <w:rPr>
          <w:rFonts w:eastAsia="標楷體" w:hint="eastAsia"/>
        </w:rPr>
        <w:t>準</w:t>
      </w:r>
      <w:proofErr w:type="gramEnd"/>
      <w:r w:rsidRPr="00EE3154">
        <w:rPr>
          <w:rFonts w:eastAsia="標楷體" w:hint="eastAsia"/>
        </w:rPr>
        <w:t>。</w:t>
      </w:r>
    </w:p>
    <w:p w:rsidR="00B94B18" w:rsidRPr="00EE3154" w:rsidRDefault="00B94B18" w:rsidP="00B94B18">
      <w:pPr>
        <w:spacing w:line="360" w:lineRule="exact"/>
        <w:ind w:left="425" w:hangingChars="177" w:hanging="425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三、分類標準：</w:t>
      </w:r>
      <w:proofErr w:type="gramStart"/>
      <w:r w:rsidRPr="00EE3154">
        <w:rPr>
          <w:rFonts w:eastAsia="標楷體" w:hint="eastAsia"/>
        </w:rPr>
        <w:t>橫項依</w:t>
      </w:r>
      <w:proofErr w:type="gramEnd"/>
      <w:r w:rsidRPr="00EE3154">
        <w:rPr>
          <w:rFonts w:ascii="標楷體" w:eastAsia="標楷體" w:hAnsi="標楷體" w:hint="eastAsia"/>
        </w:rPr>
        <w:t>「權責安置單位」、「遭受剝削類別」及「性別」分；</w:t>
      </w:r>
      <w:proofErr w:type="gramStart"/>
      <w:r w:rsidRPr="00EE3154">
        <w:rPr>
          <w:rFonts w:ascii="標楷體" w:eastAsia="標楷體" w:hAnsi="標楷體" w:hint="eastAsia"/>
        </w:rPr>
        <w:t>縱項依</w:t>
      </w:r>
      <w:proofErr w:type="gramEnd"/>
      <w:r w:rsidRPr="00EE3154">
        <w:rPr>
          <w:rFonts w:ascii="標楷體" w:eastAsia="標楷體" w:hAnsi="標楷體" w:hint="eastAsia"/>
        </w:rPr>
        <w:t>「本月新收安置保護人數」、「月底現有安置保護人數」及「遣送被害人返國」</w:t>
      </w:r>
      <w:r w:rsidRPr="00EE3154">
        <w:rPr>
          <w:rFonts w:eastAsia="標楷體" w:hint="eastAsia"/>
        </w:rPr>
        <w:t>分。</w:t>
      </w:r>
    </w:p>
    <w:p w:rsidR="00B94B18" w:rsidRPr="00EE3154" w:rsidRDefault="00B94B18" w:rsidP="00B94B18">
      <w:pPr>
        <w:spacing w:line="360" w:lineRule="exact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四、統計科目定義：</w:t>
      </w:r>
    </w:p>
    <w:p w:rsidR="00B94B18" w:rsidRPr="00EE3154" w:rsidRDefault="00B94B18" w:rsidP="00B94B18">
      <w:pPr>
        <w:spacing w:line="360" w:lineRule="exact"/>
        <w:ind w:leftChars="118" w:left="849" w:hangingChars="236" w:hanging="566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（一）</w:t>
      </w:r>
      <w:proofErr w:type="gramStart"/>
      <w:r w:rsidRPr="00EE3154">
        <w:rPr>
          <w:rFonts w:ascii="標楷體" w:eastAsia="標楷體" w:hAnsi="標楷體" w:hint="eastAsia"/>
        </w:rPr>
        <w:t>非持工作</w:t>
      </w:r>
      <w:proofErr w:type="gramEnd"/>
      <w:r w:rsidRPr="00EE3154">
        <w:rPr>
          <w:rFonts w:ascii="標楷體" w:eastAsia="標楷體" w:hAnsi="標楷體" w:hint="eastAsia"/>
        </w:rPr>
        <w:t>簽證被害人：指經司法警察機關鑑別為跨國境人口販運被害人，其入境方式為</w:t>
      </w:r>
      <w:r w:rsidRPr="00EE3154">
        <w:rPr>
          <w:rFonts w:ascii="標楷體" w:eastAsia="標楷體" w:hAnsi="標楷體" w:hint="eastAsia"/>
          <w:lang w:val="zh-TW"/>
        </w:rPr>
        <w:t>非持有事由為「來</w:t>
      </w:r>
      <w:proofErr w:type="gramStart"/>
      <w:r w:rsidRPr="00EE3154">
        <w:rPr>
          <w:rFonts w:ascii="標楷體" w:eastAsia="標楷體" w:hAnsi="標楷體" w:hint="eastAsia"/>
          <w:lang w:val="zh-TW"/>
        </w:rPr>
        <w:t>臺</w:t>
      </w:r>
      <w:proofErr w:type="gramEnd"/>
      <w:r w:rsidRPr="00EE3154">
        <w:rPr>
          <w:rFonts w:ascii="標楷體" w:eastAsia="標楷體" w:hAnsi="標楷體" w:hint="eastAsia"/>
          <w:lang w:val="zh-TW"/>
        </w:rPr>
        <w:t>工作」之停留或居留簽證者</w:t>
      </w:r>
      <w:r w:rsidRPr="00EE3154">
        <w:rPr>
          <w:rFonts w:ascii="標楷體" w:eastAsia="標楷體" w:hAnsi="標楷體" w:hint="eastAsia"/>
        </w:rPr>
        <w:t>。</w:t>
      </w:r>
    </w:p>
    <w:p w:rsidR="00B94B18" w:rsidRPr="00EE3154" w:rsidRDefault="00B94B18" w:rsidP="00B94B18">
      <w:pPr>
        <w:spacing w:line="360" w:lineRule="exact"/>
        <w:ind w:leftChars="118" w:left="849" w:hangingChars="236" w:hanging="566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（二）持工作簽證被害人：指經司法警察機關鑑別為跨國境人口販運被害人，其入境方式為</w:t>
      </w:r>
      <w:r w:rsidRPr="00EE3154">
        <w:rPr>
          <w:rFonts w:ascii="標楷體" w:eastAsia="標楷體" w:hAnsi="標楷體" w:hint="eastAsia"/>
          <w:lang w:val="zh-TW"/>
        </w:rPr>
        <w:t>持有事由為「來</w:t>
      </w:r>
      <w:proofErr w:type="gramStart"/>
      <w:r w:rsidRPr="00EE3154">
        <w:rPr>
          <w:rFonts w:ascii="標楷體" w:eastAsia="標楷體" w:hAnsi="標楷體" w:hint="eastAsia"/>
          <w:lang w:val="zh-TW"/>
        </w:rPr>
        <w:t>臺</w:t>
      </w:r>
      <w:proofErr w:type="gramEnd"/>
      <w:r w:rsidRPr="00EE3154">
        <w:rPr>
          <w:rFonts w:ascii="標楷體" w:eastAsia="標楷體" w:hAnsi="標楷體" w:hint="eastAsia"/>
          <w:lang w:val="zh-TW"/>
        </w:rPr>
        <w:t>工作」之停留或居留簽證者</w:t>
      </w:r>
      <w:r w:rsidRPr="00EE3154">
        <w:rPr>
          <w:rFonts w:ascii="標楷體" w:eastAsia="標楷體" w:hAnsi="標楷體" w:hint="eastAsia"/>
        </w:rPr>
        <w:t>。</w:t>
      </w:r>
    </w:p>
    <w:p w:rsidR="00B94B18" w:rsidRPr="00EE3154" w:rsidRDefault="00B94B18" w:rsidP="00B94B18">
      <w:pPr>
        <w:spacing w:line="360" w:lineRule="exact"/>
        <w:ind w:leftChars="118" w:left="849" w:hangingChars="236" w:hanging="566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（三）遭性剝削：指以強暴、脅迫、恐嚇、拘禁、監控、藥劑、催眠術、詐術等不法手段使其從事性交易。</w:t>
      </w:r>
    </w:p>
    <w:p w:rsidR="00B94B18" w:rsidRPr="00EE3154" w:rsidRDefault="00B94B18" w:rsidP="00B94B18">
      <w:pPr>
        <w:spacing w:line="360" w:lineRule="exact"/>
        <w:ind w:leftChars="118" w:left="849" w:hangingChars="236" w:hanging="566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（四）遭勞力剝削：指以強暴、脅迫、恐嚇、拘禁、監控、藥劑、催眠術、詐術等不法手段使其從事勞動與報酬顯不相當之工作。</w:t>
      </w:r>
    </w:p>
    <w:p w:rsidR="00B94B18" w:rsidRPr="00EE3154" w:rsidRDefault="00B94B18" w:rsidP="00B94B18">
      <w:pPr>
        <w:spacing w:line="360" w:lineRule="exact"/>
        <w:ind w:leftChars="118" w:left="849" w:hangingChars="236" w:hanging="566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（五）權責安置單位：依據人口販運防制法第20條，及人口販運被害人及疑似人口販運被害人安置保護管理規則第2條規定，</w:t>
      </w:r>
      <w:r w:rsidRPr="00EE3154">
        <w:rPr>
          <w:rFonts w:ascii="標楷體" w:eastAsia="標楷體" w:hAnsi="標楷體" w:hint="eastAsia"/>
          <w:lang w:val="zh-TW"/>
        </w:rPr>
        <w:t>被害人及有合法有效停(居)留許可之疑似被害人，非持有事由為「來</w:t>
      </w:r>
      <w:proofErr w:type="gramStart"/>
      <w:r w:rsidRPr="00EE3154">
        <w:rPr>
          <w:rFonts w:ascii="標楷體" w:eastAsia="標楷體" w:hAnsi="標楷體" w:hint="eastAsia"/>
          <w:lang w:val="zh-TW"/>
        </w:rPr>
        <w:t>臺</w:t>
      </w:r>
      <w:proofErr w:type="gramEnd"/>
      <w:r w:rsidRPr="00EE3154">
        <w:rPr>
          <w:rFonts w:ascii="標楷體" w:eastAsia="標楷體" w:hAnsi="標楷體" w:hint="eastAsia"/>
          <w:lang w:val="zh-TW"/>
        </w:rPr>
        <w:t>工作」之停留或居留簽證者由中央主管機關</w:t>
      </w:r>
      <w:r w:rsidRPr="00EE3154">
        <w:rPr>
          <w:rFonts w:ascii="標楷體" w:eastAsia="標楷體" w:hAnsi="標楷體"/>
          <w:lang w:val="zh-TW"/>
        </w:rPr>
        <w:t>(</w:t>
      </w:r>
      <w:r w:rsidRPr="00EE3154">
        <w:rPr>
          <w:rFonts w:ascii="標楷體" w:eastAsia="標楷體" w:hAnsi="標楷體" w:hint="eastAsia"/>
          <w:lang w:val="zh-TW"/>
        </w:rPr>
        <w:t>內政部移民署</w:t>
      </w:r>
      <w:r w:rsidRPr="00EE3154">
        <w:rPr>
          <w:rFonts w:ascii="標楷體" w:eastAsia="標楷體" w:hAnsi="標楷體"/>
          <w:lang w:val="zh-TW"/>
        </w:rPr>
        <w:t>)</w:t>
      </w:r>
      <w:r w:rsidRPr="00EE3154">
        <w:rPr>
          <w:rFonts w:ascii="標楷體" w:eastAsia="標楷體" w:hAnsi="標楷體" w:hint="eastAsia"/>
          <w:lang w:val="zh-TW"/>
        </w:rPr>
        <w:t>安置保護，持有工作簽證者由中央勞工主管機關</w:t>
      </w:r>
      <w:r w:rsidRPr="00EE3154">
        <w:rPr>
          <w:rFonts w:ascii="標楷體" w:eastAsia="標楷體" w:hAnsi="標楷體"/>
          <w:lang w:val="zh-TW"/>
        </w:rPr>
        <w:t>(</w:t>
      </w:r>
      <w:r w:rsidRPr="00EE3154">
        <w:rPr>
          <w:rFonts w:ascii="標楷體" w:eastAsia="標楷體" w:hAnsi="標楷體" w:hint="eastAsia"/>
          <w:lang w:val="zh-TW"/>
        </w:rPr>
        <w:t>勞委會</w:t>
      </w:r>
      <w:r w:rsidRPr="00EE3154">
        <w:rPr>
          <w:rFonts w:ascii="標楷體" w:eastAsia="標楷體" w:hAnsi="標楷體"/>
          <w:lang w:val="zh-TW"/>
        </w:rPr>
        <w:t>)</w:t>
      </w:r>
      <w:r w:rsidRPr="00EE3154">
        <w:rPr>
          <w:rFonts w:ascii="標楷體" w:eastAsia="標楷體" w:hAnsi="標楷體" w:hint="eastAsia"/>
          <w:lang w:val="zh-TW"/>
        </w:rPr>
        <w:t>安置保護，</w:t>
      </w:r>
      <w:proofErr w:type="gramStart"/>
      <w:r w:rsidRPr="00EE3154">
        <w:rPr>
          <w:rFonts w:ascii="標楷體" w:eastAsia="標楷體" w:hAnsi="標楷體" w:hint="eastAsia"/>
          <w:lang w:val="zh-TW"/>
        </w:rPr>
        <w:t>實務上委由</w:t>
      </w:r>
      <w:proofErr w:type="gramEnd"/>
      <w:r w:rsidRPr="00EE3154">
        <w:rPr>
          <w:rFonts w:ascii="標楷體" w:eastAsia="標楷體" w:hAnsi="標楷體" w:hint="eastAsia"/>
        </w:rPr>
        <w:t>地方</w:t>
      </w:r>
      <w:proofErr w:type="gramStart"/>
      <w:r w:rsidRPr="00EE3154">
        <w:rPr>
          <w:rFonts w:ascii="標楷體" w:eastAsia="標楷體" w:hAnsi="標楷體" w:hint="eastAsia"/>
        </w:rPr>
        <w:t>勞</w:t>
      </w:r>
      <w:proofErr w:type="gramEnd"/>
      <w:r w:rsidRPr="00EE3154">
        <w:rPr>
          <w:rFonts w:ascii="標楷體" w:eastAsia="標楷體" w:hAnsi="標楷體" w:hint="eastAsia"/>
        </w:rPr>
        <w:t>政單位執行安置保護事宜。</w:t>
      </w:r>
    </w:p>
    <w:p w:rsidR="00B94B18" w:rsidRPr="00EE3154" w:rsidRDefault="00B94B18" w:rsidP="00B94B18">
      <w:pPr>
        <w:spacing w:line="360" w:lineRule="exact"/>
        <w:ind w:leftChars="118" w:left="849" w:hangingChars="236" w:hanging="566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（六）新收安置保護人數：指當月權責安置單位各安置處所，新進安置保護之人口販運被害人數。</w:t>
      </w:r>
    </w:p>
    <w:p w:rsidR="00B94B18" w:rsidRPr="00EE3154" w:rsidRDefault="00B94B18" w:rsidP="00B94B18">
      <w:pPr>
        <w:spacing w:line="360" w:lineRule="exact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五、資料蒐集方法及編製程序：</w:t>
      </w:r>
      <w:proofErr w:type="gramStart"/>
      <w:r w:rsidRPr="00EE3154">
        <w:rPr>
          <w:rFonts w:ascii="標楷體" w:eastAsia="標楷體" w:hAnsi="標楷體" w:hint="eastAsia"/>
        </w:rPr>
        <w:t>由本署移民</w:t>
      </w:r>
      <w:proofErr w:type="gramEnd"/>
      <w:r w:rsidRPr="00EE3154">
        <w:rPr>
          <w:rFonts w:ascii="標楷體" w:eastAsia="標楷體" w:hAnsi="標楷體" w:hint="eastAsia"/>
        </w:rPr>
        <w:t>事務組依據</w:t>
      </w:r>
      <w:proofErr w:type="gramStart"/>
      <w:r w:rsidRPr="00EE3154">
        <w:rPr>
          <w:rFonts w:ascii="標楷體" w:eastAsia="標楷體" w:hAnsi="標楷體" w:hint="eastAsia"/>
        </w:rPr>
        <w:t>本署公</w:t>
      </w:r>
      <w:proofErr w:type="gramEnd"/>
      <w:r w:rsidRPr="00EE3154">
        <w:rPr>
          <w:rFonts w:ascii="標楷體" w:eastAsia="標楷體" w:hAnsi="標楷體" w:hint="eastAsia"/>
        </w:rPr>
        <w:t>辦民營安置保護處所、勞動部勞動力發展署資料彙編。</w:t>
      </w:r>
    </w:p>
    <w:p w:rsidR="006C1A60" w:rsidRDefault="00B94B18" w:rsidP="00B94B18">
      <w:r w:rsidRPr="00EE3154">
        <w:rPr>
          <w:rFonts w:ascii="標楷體" w:eastAsia="標楷體" w:hAnsi="標楷體" w:hint="eastAsia"/>
        </w:rPr>
        <w:t>六、編送對象：</w:t>
      </w:r>
      <w:proofErr w:type="gramStart"/>
      <w:r w:rsidRPr="00EE3154">
        <w:rPr>
          <w:rFonts w:ascii="標楷體" w:eastAsia="標楷體" w:hAnsi="標楷體" w:hint="eastAsia"/>
        </w:rPr>
        <w:t>本表編製</w:t>
      </w:r>
      <w:proofErr w:type="gramEnd"/>
      <w:r w:rsidRPr="00EE3154">
        <w:rPr>
          <w:rFonts w:ascii="標楷體" w:eastAsia="標楷體" w:hAnsi="標楷體" w:hint="eastAsia"/>
        </w:rPr>
        <w:t>1式2份，經機關首長核章後，1份自存， 1份送主計室外，應於規定期限內由網際網路上傳至內政部統計資料庫。</w:t>
      </w:r>
    </w:p>
    <w:sectPr w:rsidR="006C1A60" w:rsidSect="00B94B18">
      <w:footerReference w:type="default" r:id="rId6"/>
      <w:pgSz w:w="16838" w:h="11906" w:orient="landscape"/>
      <w:pgMar w:top="1800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8B9" w:rsidRDefault="00F228B9" w:rsidP="00B94B18">
      <w:r>
        <w:separator/>
      </w:r>
    </w:p>
  </w:endnote>
  <w:endnote w:type="continuationSeparator" w:id="0">
    <w:p w:rsidR="00F228B9" w:rsidRDefault="00F228B9" w:rsidP="00B94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0167"/>
      <w:docPartObj>
        <w:docPartGallery w:val="Page Numbers (Bottom of Page)"/>
        <w:docPartUnique/>
      </w:docPartObj>
    </w:sdtPr>
    <w:sdtContent>
      <w:p w:rsidR="00B94B18" w:rsidRDefault="00B94B18">
        <w:pPr>
          <w:pStyle w:val="a5"/>
          <w:jc w:val="center"/>
        </w:pPr>
        <w:r>
          <w:rPr>
            <w:rFonts w:hint="eastAsia"/>
          </w:rPr>
          <w:t>129</w:t>
        </w:r>
      </w:p>
    </w:sdtContent>
  </w:sdt>
  <w:p w:rsidR="00B94B18" w:rsidRDefault="00B94B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8B9" w:rsidRDefault="00F228B9" w:rsidP="00B94B18">
      <w:r>
        <w:separator/>
      </w:r>
    </w:p>
  </w:footnote>
  <w:footnote w:type="continuationSeparator" w:id="0">
    <w:p w:rsidR="00F228B9" w:rsidRDefault="00F228B9" w:rsidP="00B94B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B18"/>
    <w:rsid w:val="006C1A60"/>
    <w:rsid w:val="00B94B18"/>
    <w:rsid w:val="00F2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4B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94B1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4B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4B1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2016-03-16T07:01:00Z</dcterms:created>
  <dcterms:modified xsi:type="dcterms:W3CDTF">2016-03-16T07:05:00Z</dcterms:modified>
</cp:coreProperties>
</file>