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3" w:rsidRPr="00EE3154" w:rsidRDefault="00775653" w:rsidP="00775653">
      <w:pPr>
        <w:spacing w:line="360" w:lineRule="exact"/>
        <w:jc w:val="center"/>
        <w:rPr>
          <w:rFonts w:eastAsia="標楷體" w:hint="eastAsia"/>
          <w:b/>
          <w:sz w:val="36"/>
          <w:szCs w:val="36"/>
        </w:rPr>
      </w:pPr>
      <w:r w:rsidRPr="00EE3154">
        <w:rPr>
          <w:rFonts w:eastAsia="標楷體" w:hint="eastAsia"/>
          <w:b/>
          <w:sz w:val="36"/>
          <w:szCs w:val="36"/>
        </w:rPr>
        <w:t>有入</w:t>
      </w:r>
      <w:r w:rsidRPr="00EE3154">
        <w:rPr>
          <w:rFonts w:eastAsia="標楷體" w:hint="eastAsia"/>
          <w:b/>
          <w:sz w:val="36"/>
          <w:szCs w:val="36"/>
        </w:rPr>
        <w:t>(</w:t>
      </w:r>
      <w:r w:rsidRPr="00EE3154">
        <w:rPr>
          <w:rFonts w:eastAsia="標楷體" w:hint="eastAsia"/>
          <w:b/>
          <w:sz w:val="36"/>
          <w:szCs w:val="36"/>
        </w:rPr>
        <w:t>出</w:t>
      </w:r>
      <w:r w:rsidRPr="00EE3154">
        <w:rPr>
          <w:rFonts w:eastAsia="標楷體" w:hint="eastAsia"/>
          <w:b/>
          <w:sz w:val="36"/>
          <w:szCs w:val="36"/>
        </w:rPr>
        <w:t>)</w:t>
      </w:r>
      <w:r w:rsidRPr="00EE3154">
        <w:rPr>
          <w:rFonts w:eastAsia="標楷體" w:hint="eastAsia"/>
          <w:b/>
          <w:sz w:val="36"/>
          <w:szCs w:val="36"/>
        </w:rPr>
        <w:t>境紀錄者依年齡、停留境內天數分編製說明</w:t>
      </w:r>
    </w:p>
    <w:p w:rsidR="00775653" w:rsidRPr="00EE3154" w:rsidRDefault="00775653" w:rsidP="00775653">
      <w:pPr>
        <w:spacing w:line="360" w:lineRule="exact"/>
        <w:jc w:val="center"/>
        <w:rPr>
          <w:rFonts w:eastAsia="標楷體" w:hint="eastAsia"/>
          <w:b/>
          <w:sz w:val="36"/>
          <w:szCs w:val="36"/>
        </w:rPr>
      </w:pPr>
    </w:p>
    <w:p w:rsidR="00775653" w:rsidRPr="00EE3154" w:rsidRDefault="00775653" w:rsidP="00775653">
      <w:pPr>
        <w:spacing w:line="360" w:lineRule="exact"/>
        <w:ind w:left="2340" w:hanging="2340"/>
        <w:rPr>
          <w:rFonts w:eastAsia="標楷體" w:hint="eastAsia"/>
        </w:rPr>
      </w:pPr>
      <w:r w:rsidRPr="00EE3154">
        <w:rPr>
          <w:rFonts w:eastAsia="標楷體" w:hint="eastAsia"/>
        </w:rPr>
        <w:t>一、統計範圍及對象：當年有入</w:t>
      </w:r>
      <w:r w:rsidRPr="00EE3154">
        <w:rPr>
          <w:rFonts w:eastAsia="標楷體" w:hint="eastAsia"/>
        </w:rPr>
        <w:t>(</w:t>
      </w:r>
      <w:r w:rsidRPr="00EE3154">
        <w:rPr>
          <w:rFonts w:eastAsia="標楷體" w:hint="eastAsia"/>
        </w:rPr>
        <w:t>出</w:t>
      </w:r>
      <w:r w:rsidRPr="00EE3154">
        <w:rPr>
          <w:rFonts w:eastAsia="標楷體" w:hint="eastAsia"/>
        </w:rPr>
        <w:t>)</w:t>
      </w:r>
      <w:r w:rsidRPr="00EE3154">
        <w:rPr>
          <w:rFonts w:eastAsia="標楷體" w:hint="eastAsia"/>
        </w:rPr>
        <w:t>境紀錄之個人（包含同時有出及入境、僅出境及僅入境者）。</w:t>
      </w:r>
    </w:p>
    <w:p w:rsidR="00775653" w:rsidRPr="00EE3154" w:rsidRDefault="00775653" w:rsidP="00775653">
      <w:pPr>
        <w:spacing w:line="360" w:lineRule="exact"/>
        <w:rPr>
          <w:rFonts w:eastAsia="標楷體" w:hint="eastAsia"/>
        </w:rPr>
      </w:pPr>
      <w:r w:rsidRPr="00EE3154">
        <w:rPr>
          <w:rFonts w:eastAsia="標楷體" w:hint="eastAsia"/>
        </w:rPr>
        <w:t>二、統計標準時間：以每年</w:t>
      </w:r>
      <w:smartTag w:uri="urn:schemas-microsoft-com:office:smarttags" w:element="chsdate">
        <w:smartTagPr>
          <w:attr w:name="Year" w:val="2007"/>
          <w:attr w:name="Month" w:val="1"/>
          <w:attr w:name="Day" w:val="1"/>
          <w:attr w:name="IsLunarDate" w:val="False"/>
          <w:attr w:name="IsROCDate" w:val="False"/>
        </w:smartTagPr>
        <w:r w:rsidRPr="00EE3154">
          <w:rPr>
            <w:rFonts w:eastAsia="標楷體" w:hint="eastAsia"/>
          </w:rPr>
          <w:t>1</w:t>
        </w:r>
        <w:r w:rsidRPr="00EE3154">
          <w:rPr>
            <w:rFonts w:eastAsia="標楷體" w:hint="eastAsia"/>
          </w:rPr>
          <w:t>月</w:t>
        </w:r>
        <w:r w:rsidRPr="00EE3154">
          <w:rPr>
            <w:rFonts w:eastAsia="標楷體" w:hint="eastAsia"/>
          </w:rPr>
          <w:t>1</w:t>
        </w:r>
        <w:r w:rsidRPr="00EE3154">
          <w:rPr>
            <w:rFonts w:eastAsia="標楷體" w:hint="eastAsia"/>
          </w:rPr>
          <w:t>日</w:t>
        </w:r>
      </w:smartTag>
      <w:r w:rsidRPr="00EE3154">
        <w:rPr>
          <w:rFonts w:eastAsia="標楷體" w:hint="eastAsia"/>
        </w:rPr>
        <w:t>至</w:t>
      </w:r>
      <w:smartTag w:uri="urn:schemas-microsoft-com:office:smarttags" w:element="chsdate">
        <w:smartTagPr>
          <w:attr w:name="Year" w:val="2007"/>
          <w:attr w:name="Month" w:val="12"/>
          <w:attr w:name="Day" w:val="31"/>
          <w:attr w:name="IsLunarDate" w:val="False"/>
          <w:attr w:name="IsROCDate" w:val="False"/>
        </w:smartTagPr>
        <w:r w:rsidRPr="00EE3154">
          <w:rPr>
            <w:rFonts w:eastAsia="標楷體" w:hint="eastAsia"/>
          </w:rPr>
          <w:t>12</w:t>
        </w:r>
        <w:r w:rsidRPr="00EE3154">
          <w:rPr>
            <w:rFonts w:eastAsia="標楷體" w:hint="eastAsia"/>
          </w:rPr>
          <w:t>月</w:t>
        </w:r>
        <w:r w:rsidRPr="00EE3154">
          <w:rPr>
            <w:rFonts w:eastAsia="標楷體" w:hint="eastAsia"/>
          </w:rPr>
          <w:t>31</w:t>
        </w:r>
        <w:r w:rsidRPr="00EE3154">
          <w:rPr>
            <w:rFonts w:eastAsia="標楷體" w:hint="eastAsia"/>
          </w:rPr>
          <w:t>日</w:t>
        </w:r>
      </w:smartTag>
      <w:r w:rsidRPr="00EE3154">
        <w:rPr>
          <w:rFonts w:eastAsia="標楷體" w:hint="eastAsia"/>
        </w:rPr>
        <w:t>之事實為</w:t>
      </w:r>
      <w:proofErr w:type="gramStart"/>
      <w:r w:rsidRPr="00EE3154">
        <w:rPr>
          <w:rFonts w:eastAsia="標楷體" w:hint="eastAsia"/>
        </w:rPr>
        <w:t>準</w:t>
      </w:r>
      <w:proofErr w:type="gramEnd"/>
      <w:r w:rsidRPr="00EE3154">
        <w:rPr>
          <w:rFonts w:eastAsia="標楷體" w:hint="eastAsia"/>
        </w:rPr>
        <w:t>。</w:t>
      </w:r>
    </w:p>
    <w:p w:rsidR="00775653" w:rsidRPr="00EE3154" w:rsidRDefault="00775653" w:rsidP="00775653">
      <w:pPr>
        <w:spacing w:line="360" w:lineRule="exact"/>
        <w:ind w:left="480" w:hangingChars="200" w:hanging="480"/>
        <w:rPr>
          <w:rFonts w:eastAsia="標楷體" w:hint="eastAsia"/>
        </w:rPr>
      </w:pPr>
      <w:r w:rsidRPr="00EE3154">
        <w:rPr>
          <w:rFonts w:eastAsia="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「年齡別」及「停留境內天數」分；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w:t>
      </w:r>
      <w:r w:rsidRPr="00EE3154">
        <w:rPr>
          <w:rFonts w:eastAsia="標楷體" w:hint="eastAsia"/>
        </w:rPr>
        <w:t>國籍</w:t>
      </w:r>
      <w:r w:rsidRPr="00EE3154">
        <w:rPr>
          <w:rFonts w:eastAsia="標楷體" w:hint="eastAsia"/>
        </w:rPr>
        <w:t>(</w:t>
      </w:r>
      <w:r w:rsidRPr="00EE3154">
        <w:rPr>
          <w:rFonts w:eastAsia="標楷體" w:hint="eastAsia"/>
        </w:rPr>
        <w:t>地區</w:t>
      </w:r>
      <w:r w:rsidRPr="00EE3154">
        <w:rPr>
          <w:rFonts w:eastAsia="標楷體" w:hint="eastAsia"/>
        </w:rPr>
        <w:t>)</w:t>
      </w:r>
      <w:r w:rsidRPr="00EE3154">
        <w:rPr>
          <w:rFonts w:eastAsia="標楷體" w:hint="eastAsia"/>
        </w:rPr>
        <w:t>別</w:t>
      </w:r>
      <w:r w:rsidRPr="00EE3154">
        <w:rPr>
          <w:rFonts w:ascii="標楷體" w:eastAsia="標楷體" w:hAnsi="標楷體" w:hint="eastAsia"/>
        </w:rPr>
        <w:t>」及「性別」</w:t>
      </w:r>
      <w:r w:rsidRPr="00EE3154">
        <w:rPr>
          <w:rFonts w:eastAsia="標楷體" w:hint="eastAsia"/>
        </w:rPr>
        <w:t>分。</w:t>
      </w:r>
    </w:p>
    <w:p w:rsidR="00775653" w:rsidRPr="00EE3154" w:rsidRDefault="00775653" w:rsidP="00775653">
      <w:pPr>
        <w:spacing w:line="360" w:lineRule="exact"/>
        <w:rPr>
          <w:rFonts w:eastAsia="標楷體" w:hint="eastAsia"/>
        </w:rPr>
      </w:pPr>
      <w:r w:rsidRPr="00EE3154">
        <w:rPr>
          <w:rFonts w:eastAsia="標楷體" w:hint="eastAsia"/>
        </w:rPr>
        <w:t>四、統計項目定義</w:t>
      </w:r>
      <w:r w:rsidRPr="00EE3154">
        <w:rPr>
          <w:rFonts w:eastAsia="標楷體" w:hint="eastAsia"/>
        </w:rPr>
        <w:t>(</w:t>
      </w:r>
      <w:r w:rsidRPr="00EE3154">
        <w:rPr>
          <w:rFonts w:eastAsia="標楷體" w:hint="eastAsia"/>
        </w:rPr>
        <w:t>或說明</w:t>
      </w:r>
      <w:r w:rsidRPr="00EE3154">
        <w:rPr>
          <w:rFonts w:eastAsia="標楷體" w:hint="eastAsia"/>
        </w:rPr>
        <w:t>)</w:t>
      </w:r>
      <w:r w:rsidRPr="00EE3154">
        <w:rPr>
          <w:rFonts w:eastAsia="標楷體" w:hint="eastAsia"/>
        </w:rPr>
        <w:t>：</w:t>
      </w:r>
    </w:p>
    <w:p w:rsidR="00775653" w:rsidRPr="00EE3154" w:rsidRDefault="00775653" w:rsidP="00775653">
      <w:pPr>
        <w:spacing w:line="360" w:lineRule="exact"/>
        <w:ind w:leftChars="128" w:left="307"/>
        <w:rPr>
          <w:rFonts w:eastAsia="標楷體" w:hint="eastAsia"/>
        </w:rPr>
      </w:pPr>
      <w:r w:rsidRPr="00EE3154">
        <w:rPr>
          <w:rFonts w:eastAsia="標楷體" w:hint="eastAsia"/>
        </w:rPr>
        <w:t>(</w:t>
      </w:r>
      <w:proofErr w:type="gramStart"/>
      <w:r w:rsidRPr="00EE3154">
        <w:rPr>
          <w:rFonts w:eastAsia="標楷體" w:hint="eastAsia"/>
        </w:rPr>
        <w:t>一</w:t>
      </w:r>
      <w:proofErr w:type="gramEnd"/>
      <w:r w:rsidRPr="00EE3154">
        <w:rPr>
          <w:rFonts w:eastAsia="標楷體" w:hint="eastAsia"/>
        </w:rPr>
        <w:t>)</w:t>
      </w:r>
      <w:r w:rsidRPr="00EE3154">
        <w:rPr>
          <w:rFonts w:eastAsia="標楷體" w:hint="eastAsia"/>
        </w:rPr>
        <w:t>有戶籍國民：</w:t>
      </w:r>
      <w:r w:rsidRPr="00EE3154">
        <w:rPr>
          <w:rFonts w:eastAsia="標楷體"/>
        </w:rPr>
        <w:t>指具有我國國籍並在臺灣地區設有戶籍之國民。</w:t>
      </w:r>
    </w:p>
    <w:p w:rsidR="00775653" w:rsidRPr="00EE3154" w:rsidRDefault="00775653" w:rsidP="00775653">
      <w:pPr>
        <w:spacing w:line="360" w:lineRule="exact"/>
        <w:ind w:leftChars="128" w:left="307"/>
        <w:rPr>
          <w:rFonts w:eastAsia="標楷體" w:hint="eastAsia"/>
        </w:rPr>
      </w:pPr>
      <w:r w:rsidRPr="00EE3154">
        <w:rPr>
          <w:rFonts w:eastAsia="標楷體" w:hint="eastAsia"/>
        </w:rPr>
        <w:t>(</w:t>
      </w:r>
      <w:r w:rsidRPr="00EE3154">
        <w:rPr>
          <w:rFonts w:eastAsia="標楷體" w:hint="eastAsia"/>
        </w:rPr>
        <w:t>二</w:t>
      </w:r>
      <w:r w:rsidRPr="00EE3154">
        <w:rPr>
          <w:rFonts w:eastAsia="標楷體" w:hint="eastAsia"/>
        </w:rPr>
        <w:t>)</w:t>
      </w:r>
      <w:r w:rsidRPr="00EE3154">
        <w:rPr>
          <w:rFonts w:eastAsia="標楷體" w:hint="eastAsia"/>
        </w:rPr>
        <w:t>大陸地區人民：指在大陸地區</w:t>
      </w:r>
      <w:r w:rsidRPr="00EE3154">
        <w:rPr>
          <w:rFonts w:eastAsia="標楷體" w:hint="eastAsia"/>
          <w:sz w:val="26"/>
          <w:szCs w:val="26"/>
        </w:rPr>
        <w:t>設有</w:t>
      </w:r>
      <w:r w:rsidRPr="00EE3154">
        <w:rPr>
          <w:rFonts w:eastAsia="標楷體" w:hint="eastAsia"/>
        </w:rPr>
        <w:t>戶籍之人民。</w:t>
      </w:r>
    </w:p>
    <w:p w:rsidR="00775653" w:rsidRPr="00EE3154" w:rsidRDefault="00775653" w:rsidP="00775653">
      <w:pPr>
        <w:spacing w:line="360" w:lineRule="exact"/>
        <w:ind w:leftChars="128" w:left="307"/>
        <w:rPr>
          <w:rFonts w:eastAsia="標楷體" w:hint="eastAsia"/>
        </w:rPr>
      </w:pPr>
      <w:r w:rsidRPr="00EE3154">
        <w:rPr>
          <w:rFonts w:eastAsia="標楷體" w:hint="eastAsia"/>
        </w:rPr>
        <w:t>(</w:t>
      </w:r>
      <w:r w:rsidRPr="00EE3154">
        <w:rPr>
          <w:rFonts w:eastAsia="標楷體" w:hint="eastAsia"/>
        </w:rPr>
        <w:t>三</w:t>
      </w:r>
      <w:r w:rsidRPr="00EE3154">
        <w:rPr>
          <w:rFonts w:eastAsia="標楷體" w:hint="eastAsia"/>
        </w:rPr>
        <w:t>)</w:t>
      </w:r>
      <w:r w:rsidRPr="00EE3154">
        <w:rPr>
          <w:rFonts w:eastAsia="標楷體" w:hint="eastAsia"/>
        </w:rPr>
        <w:t>香港澳門居民</w:t>
      </w:r>
    </w:p>
    <w:p w:rsidR="00775653" w:rsidRPr="00EE3154" w:rsidRDefault="00775653" w:rsidP="00775653">
      <w:pPr>
        <w:spacing w:line="360" w:lineRule="exact"/>
        <w:ind w:leftChars="232" w:left="797" w:hangingChars="100" w:hanging="240"/>
        <w:rPr>
          <w:rFonts w:eastAsia="標楷體" w:hint="eastAsia"/>
        </w:rPr>
      </w:pPr>
      <w:r w:rsidRPr="00EE3154">
        <w:rPr>
          <w:rFonts w:eastAsia="標楷體" w:hint="eastAsia"/>
        </w:rPr>
        <w:t>1.</w:t>
      </w:r>
      <w:r w:rsidRPr="00EE3154">
        <w:rPr>
          <w:rFonts w:eastAsia="標楷體" w:hint="eastAsia"/>
        </w:rPr>
        <w:t>香港</w:t>
      </w:r>
      <w:r w:rsidRPr="00EE3154">
        <w:rPr>
          <w:rFonts w:eastAsia="標楷體"/>
        </w:rPr>
        <w:t>居民：指具有香港永久居留資格，且未持有英國國民（海外）護照或香港護照以外之旅行證照者。</w:t>
      </w:r>
    </w:p>
    <w:p w:rsidR="00775653" w:rsidRPr="00EE3154" w:rsidRDefault="00775653" w:rsidP="00775653">
      <w:pPr>
        <w:spacing w:line="360" w:lineRule="exact"/>
        <w:ind w:leftChars="232" w:left="797" w:hangingChars="100" w:hanging="240"/>
        <w:rPr>
          <w:rFonts w:eastAsia="標楷體" w:hint="eastAsia"/>
        </w:rPr>
      </w:pPr>
      <w:r w:rsidRPr="00EE3154">
        <w:rPr>
          <w:rFonts w:eastAsia="標楷體" w:hint="eastAsia"/>
        </w:rPr>
        <w:t>2.</w:t>
      </w:r>
      <w:r w:rsidRPr="00EE3154">
        <w:rPr>
          <w:rFonts w:eastAsia="標楷體"/>
        </w:rPr>
        <w:t>澳門居民：指具有澳門永久居留資格，且未持有澳門護照以外之旅行證照或雖持有葡萄牙護照但係於葡萄牙結束治理前於澳門取得者。</w:t>
      </w:r>
    </w:p>
    <w:p w:rsidR="00775653" w:rsidRPr="00EE3154" w:rsidRDefault="00775653" w:rsidP="00775653">
      <w:pPr>
        <w:spacing w:line="360" w:lineRule="exact"/>
        <w:ind w:leftChars="128" w:left="307"/>
        <w:rPr>
          <w:rFonts w:eastAsia="標楷體" w:hint="eastAsia"/>
        </w:rPr>
      </w:pPr>
      <w:r w:rsidRPr="00EE3154">
        <w:rPr>
          <w:rFonts w:eastAsia="標楷體" w:hint="eastAsia"/>
        </w:rPr>
        <w:t>(</w:t>
      </w:r>
      <w:r w:rsidRPr="00EE3154">
        <w:rPr>
          <w:rFonts w:eastAsia="標楷體" w:hint="eastAsia"/>
        </w:rPr>
        <w:t>四</w:t>
      </w:r>
      <w:r w:rsidRPr="00EE3154">
        <w:rPr>
          <w:rFonts w:eastAsia="標楷體" w:hint="eastAsia"/>
        </w:rPr>
        <w:t>)</w:t>
      </w:r>
      <w:r w:rsidRPr="00EE3154">
        <w:rPr>
          <w:rFonts w:eastAsia="標楷體" w:hint="eastAsia"/>
        </w:rPr>
        <w:t>無戶籍國民：</w:t>
      </w:r>
      <w:r w:rsidRPr="00EE3154">
        <w:rPr>
          <w:rFonts w:eastAsia="標楷體"/>
        </w:rPr>
        <w:t>指未曾在臺灣地區設有戶籍之僑居國外國民及取得、回復我國國籍尚未在臺灣地區設有戶籍國民。</w:t>
      </w:r>
    </w:p>
    <w:p w:rsidR="00775653" w:rsidRPr="00EE3154" w:rsidRDefault="00775653" w:rsidP="00775653">
      <w:pPr>
        <w:spacing w:line="360" w:lineRule="exact"/>
        <w:ind w:leftChars="128" w:left="307"/>
        <w:rPr>
          <w:rFonts w:eastAsia="標楷體" w:hint="eastAsia"/>
        </w:rPr>
      </w:pPr>
      <w:r w:rsidRPr="00EE3154">
        <w:rPr>
          <w:rFonts w:eastAsia="標楷體" w:hint="eastAsia"/>
        </w:rPr>
        <w:t>(</w:t>
      </w:r>
      <w:r w:rsidRPr="00EE3154">
        <w:rPr>
          <w:rFonts w:eastAsia="標楷體" w:hint="eastAsia"/>
        </w:rPr>
        <w:t>五</w:t>
      </w:r>
      <w:r w:rsidRPr="00EE3154">
        <w:rPr>
          <w:rFonts w:eastAsia="標楷體" w:hint="eastAsia"/>
        </w:rPr>
        <w:t>)</w:t>
      </w:r>
      <w:r w:rsidRPr="00EE3154">
        <w:rPr>
          <w:rFonts w:eastAsia="標楷體" w:hint="eastAsia"/>
        </w:rPr>
        <w:t>外國人：</w:t>
      </w:r>
      <w:proofErr w:type="gramStart"/>
      <w:r w:rsidRPr="00EE3154">
        <w:rPr>
          <w:rFonts w:eastAsia="標楷體" w:hint="eastAsia"/>
        </w:rPr>
        <w:t>指持用</w:t>
      </w:r>
      <w:proofErr w:type="gramEnd"/>
      <w:r w:rsidRPr="00EE3154">
        <w:rPr>
          <w:rFonts w:eastAsia="標楷體" w:hint="eastAsia"/>
        </w:rPr>
        <w:t>外國護照入出境者。</w:t>
      </w:r>
    </w:p>
    <w:p w:rsidR="00775653" w:rsidRPr="00EE3154" w:rsidRDefault="00775653" w:rsidP="00775653">
      <w:pPr>
        <w:spacing w:line="360" w:lineRule="exact"/>
        <w:ind w:leftChars="128" w:left="307"/>
        <w:rPr>
          <w:rFonts w:eastAsia="標楷體" w:hint="eastAsia"/>
        </w:rPr>
      </w:pPr>
      <w:r w:rsidRPr="00EE3154">
        <w:rPr>
          <w:rFonts w:eastAsia="標楷體" w:hint="eastAsia"/>
        </w:rPr>
        <w:t>(</w:t>
      </w:r>
      <w:r w:rsidRPr="00EE3154">
        <w:rPr>
          <w:rFonts w:eastAsia="標楷體" w:hint="eastAsia"/>
        </w:rPr>
        <w:t>六</w:t>
      </w:r>
      <w:r w:rsidRPr="00EE3154">
        <w:rPr>
          <w:rFonts w:eastAsia="標楷體" w:hint="eastAsia"/>
        </w:rPr>
        <w:t>)</w:t>
      </w:r>
      <w:r w:rsidRPr="00EE3154">
        <w:rPr>
          <w:rFonts w:eastAsia="標楷體" w:hint="eastAsia"/>
        </w:rPr>
        <w:t>年齡：以每年</w:t>
      </w:r>
      <w:r w:rsidRPr="00EE3154">
        <w:rPr>
          <w:rFonts w:eastAsia="標楷體" w:hint="eastAsia"/>
        </w:rPr>
        <w:t>12</w:t>
      </w:r>
      <w:r w:rsidRPr="00EE3154">
        <w:rPr>
          <w:rFonts w:eastAsia="標楷體" w:hint="eastAsia"/>
        </w:rPr>
        <w:t>月</w:t>
      </w:r>
      <w:r w:rsidRPr="00EE3154">
        <w:rPr>
          <w:rFonts w:eastAsia="標楷體" w:hint="eastAsia"/>
        </w:rPr>
        <w:t>31</w:t>
      </w:r>
      <w:r w:rsidRPr="00EE3154">
        <w:rPr>
          <w:rFonts w:eastAsia="標楷體" w:hint="eastAsia"/>
        </w:rPr>
        <w:t>日之實足年齡計算。</w:t>
      </w:r>
    </w:p>
    <w:p w:rsidR="00775653" w:rsidRPr="00EE3154" w:rsidRDefault="00775653" w:rsidP="00775653">
      <w:pPr>
        <w:spacing w:line="360" w:lineRule="exact"/>
        <w:ind w:leftChars="117" w:left="463" w:hangingChars="76" w:hanging="182"/>
        <w:jc w:val="both"/>
        <w:rPr>
          <w:rFonts w:eastAsia="標楷體" w:hint="eastAsia"/>
        </w:rPr>
      </w:pPr>
      <w:r w:rsidRPr="00EE3154">
        <w:rPr>
          <w:rFonts w:eastAsia="標楷體" w:hint="eastAsia"/>
        </w:rPr>
        <w:t>(</w:t>
      </w:r>
      <w:r w:rsidRPr="00EE3154">
        <w:rPr>
          <w:rFonts w:eastAsia="標楷體" w:hint="eastAsia"/>
        </w:rPr>
        <w:t>七</w:t>
      </w:r>
      <w:r w:rsidRPr="00EE3154">
        <w:rPr>
          <w:rFonts w:eastAsia="標楷體" w:hint="eastAsia"/>
        </w:rPr>
        <w:t>)</w:t>
      </w:r>
      <w:r w:rsidRPr="00EE3154">
        <w:rPr>
          <w:rFonts w:eastAsia="標楷體" w:hint="eastAsia"/>
        </w:rPr>
        <w:t>停留天數：依實際進出情形統計停留我國天數</w:t>
      </w:r>
      <w:r w:rsidRPr="00EE3154">
        <w:rPr>
          <w:rFonts w:eastAsia="標楷體" w:hint="eastAsia"/>
        </w:rPr>
        <w:t>:</w:t>
      </w:r>
    </w:p>
    <w:p w:rsidR="00775653" w:rsidRPr="00EE3154" w:rsidRDefault="00775653" w:rsidP="00775653">
      <w:pPr>
        <w:spacing w:line="360" w:lineRule="exact"/>
        <w:ind w:leftChars="192" w:left="461" w:firstLineChars="100" w:firstLine="240"/>
        <w:jc w:val="both"/>
        <w:rPr>
          <w:rFonts w:eastAsia="標楷體" w:hint="eastAsia"/>
        </w:rPr>
      </w:pPr>
      <w:r w:rsidRPr="00EE3154">
        <w:rPr>
          <w:rFonts w:eastAsia="標楷體" w:hint="eastAsia"/>
        </w:rPr>
        <w:t>1.</w:t>
      </w:r>
      <w:r w:rsidRPr="00EE3154">
        <w:rPr>
          <w:rFonts w:eastAsia="標楷體" w:hint="eastAsia"/>
        </w:rPr>
        <w:t>僅有入境紀錄者，統計其入境日期至年底之停留天數；</w:t>
      </w:r>
    </w:p>
    <w:p w:rsidR="00775653" w:rsidRPr="00EE3154" w:rsidRDefault="00775653" w:rsidP="00775653">
      <w:pPr>
        <w:spacing w:line="360" w:lineRule="exact"/>
        <w:ind w:leftChars="192" w:left="461" w:firstLineChars="100" w:firstLine="240"/>
        <w:jc w:val="both"/>
        <w:rPr>
          <w:rFonts w:eastAsia="標楷體" w:hint="eastAsia"/>
        </w:rPr>
      </w:pPr>
      <w:r w:rsidRPr="00EE3154">
        <w:rPr>
          <w:rFonts w:eastAsia="標楷體" w:hint="eastAsia"/>
        </w:rPr>
        <w:t>2.</w:t>
      </w:r>
      <w:r w:rsidRPr="00EE3154">
        <w:rPr>
          <w:rFonts w:eastAsia="標楷體" w:hint="eastAsia"/>
        </w:rPr>
        <w:t>僅有出境紀錄者，統計當年</w:t>
      </w:r>
      <w:r w:rsidRPr="00EE3154">
        <w:rPr>
          <w:rFonts w:eastAsia="標楷體" w:hint="eastAsia"/>
        </w:rPr>
        <w:t>1</w:t>
      </w:r>
      <w:r w:rsidRPr="00EE3154">
        <w:rPr>
          <w:rFonts w:eastAsia="標楷體" w:hint="eastAsia"/>
        </w:rPr>
        <w:t>月</w:t>
      </w:r>
      <w:r w:rsidRPr="00EE3154">
        <w:rPr>
          <w:rFonts w:eastAsia="標楷體" w:hint="eastAsia"/>
        </w:rPr>
        <w:t>1</w:t>
      </w:r>
      <w:r w:rsidRPr="00EE3154">
        <w:rPr>
          <w:rFonts w:eastAsia="標楷體" w:hint="eastAsia"/>
        </w:rPr>
        <w:t>日至其出境日期之停留天數；</w:t>
      </w:r>
    </w:p>
    <w:p w:rsidR="00775653" w:rsidRPr="00EE3154" w:rsidRDefault="00775653" w:rsidP="00775653">
      <w:pPr>
        <w:spacing w:line="360" w:lineRule="exact"/>
        <w:ind w:leftChars="289" w:left="879" w:hangingChars="77" w:hanging="185"/>
        <w:jc w:val="both"/>
        <w:rPr>
          <w:rFonts w:eastAsia="標楷體" w:hint="eastAsia"/>
        </w:rPr>
      </w:pPr>
      <w:r w:rsidRPr="00EE3154">
        <w:rPr>
          <w:rFonts w:eastAsia="標楷體" w:hint="eastAsia"/>
        </w:rPr>
        <w:t>3.</w:t>
      </w:r>
      <w:r w:rsidRPr="00EE3154">
        <w:rPr>
          <w:rFonts w:eastAsia="標楷體" w:hint="eastAsia"/>
        </w:rPr>
        <w:t>有多次入出境紀錄者，則以其入、出境日期計算實際停留我國天數</w:t>
      </w:r>
      <w:r w:rsidRPr="00EE3154">
        <w:rPr>
          <w:rFonts w:eastAsia="標楷體" w:hint="eastAsia"/>
        </w:rPr>
        <w:t>(</w:t>
      </w:r>
      <w:r w:rsidRPr="00EE3154">
        <w:rPr>
          <w:rFonts w:eastAsia="標楷體" w:hint="eastAsia"/>
        </w:rPr>
        <w:t>其中第一次紀錄為出境紀錄者，須加計當年</w:t>
      </w:r>
      <w:r w:rsidRPr="00EE3154">
        <w:rPr>
          <w:rFonts w:eastAsia="標楷體" w:hint="eastAsia"/>
        </w:rPr>
        <w:t>1</w:t>
      </w:r>
      <w:r w:rsidRPr="00EE3154">
        <w:rPr>
          <w:rFonts w:eastAsia="標楷體" w:hint="eastAsia"/>
        </w:rPr>
        <w:t>月</w:t>
      </w:r>
      <w:r w:rsidRPr="00EE3154">
        <w:rPr>
          <w:rFonts w:eastAsia="標楷體" w:hint="eastAsia"/>
        </w:rPr>
        <w:t>1</w:t>
      </w:r>
      <w:r w:rsidRPr="00EE3154">
        <w:rPr>
          <w:rFonts w:eastAsia="標楷體" w:hint="eastAsia"/>
        </w:rPr>
        <w:t>日至其出境日期之天數，最後一次紀錄為入境者，須加計其入境日期至年底之天數</w:t>
      </w:r>
      <w:r w:rsidRPr="00EE3154">
        <w:rPr>
          <w:rFonts w:eastAsia="標楷體" w:hint="eastAsia"/>
        </w:rPr>
        <w:t>)</w:t>
      </w:r>
      <w:r w:rsidRPr="00EE3154">
        <w:rPr>
          <w:rFonts w:eastAsia="標楷體" w:hint="eastAsia"/>
        </w:rPr>
        <w:t>。</w:t>
      </w:r>
    </w:p>
    <w:p w:rsidR="00775653" w:rsidRPr="00EE3154" w:rsidRDefault="00775653" w:rsidP="00775653">
      <w:pPr>
        <w:spacing w:line="360" w:lineRule="exact"/>
        <w:ind w:left="4468" w:hanging="4468"/>
        <w:rPr>
          <w:rFonts w:eastAsia="標楷體" w:hint="eastAsia"/>
        </w:rPr>
      </w:pPr>
      <w:r w:rsidRPr="00EE3154">
        <w:rPr>
          <w:rFonts w:eastAsia="標楷體" w:hint="eastAsia"/>
        </w:rPr>
        <w:t>五、資料蒐集方法及編製程序：</w:t>
      </w:r>
      <w:proofErr w:type="gramStart"/>
      <w:r w:rsidRPr="00EE3154">
        <w:rPr>
          <w:rFonts w:eastAsia="標楷體" w:hint="eastAsia"/>
        </w:rPr>
        <w:t>由本署入</w:t>
      </w:r>
      <w:proofErr w:type="gramEnd"/>
      <w:r w:rsidRPr="00EE3154">
        <w:rPr>
          <w:rFonts w:eastAsia="標楷體" w:hint="eastAsia"/>
        </w:rPr>
        <w:t>出國事務組依據當年入出境資料彙編。</w:t>
      </w:r>
    </w:p>
    <w:p w:rsidR="00775653" w:rsidRPr="00EE3154" w:rsidRDefault="00775653" w:rsidP="00775653">
      <w:pPr>
        <w:spacing w:line="360" w:lineRule="exact"/>
        <w:ind w:left="480" w:hangingChars="200" w:hanging="480"/>
        <w:rPr>
          <w:rFonts w:eastAsia="標楷體" w:hint="eastAsia"/>
        </w:rPr>
      </w:pPr>
      <w:r w:rsidRPr="00EE3154">
        <w:rPr>
          <w:rFonts w:eastAsia="標楷體" w:hint="eastAsia"/>
        </w:rPr>
        <w:t>六、編送對象：</w:t>
      </w:r>
      <w:bookmarkStart w:id="0" w:name="OLE_LINK1"/>
      <w:proofErr w:type="gramStart"/>
      <w:r w:rsidRPr="00EE3154">
        <w:rPr>
          <w:rFonts w:eastAsia="標楷體" w:hint="eastAsia"/>
        </w:rPr>
        <w:t>本表編製</w:t>
      </w:r>
      <w:proofErr w:type="gramEnd"/>
      <w:r w:rsidRPr="00EE3154">
        <w:rPr>
          <w:rFonts w:eastAsia="標楷體" w:hint="eastAsia"/>
        </w:rPr>
        <w:t>1</w:t>
      </w:r>
      <w:r w:rsidRPr="00EE3154">
        <w:rPr>
          <w:rFonts w:eastAsia="標楷體" w:hint="eastAsia"/>
        </w:rPr>
        <w:t>式</w:t>
      </w:r>
      <w:r w:rsidRPr="00EE3154">
        <w:rPr>
          <w:rFonts w:eastAsia="標楷體" w:hint="eastAsia"/>
        </w:rPr>
        <w:t>2</w:t>
      </w:r>
      <w:r w:rsidRPr="00EE3154">
        <w:rPr>
          <w:rFonts w:eastAsia="標楷體" w:hint="eastAsia"/>
        </w:rPr>
        <w:t>份，經機關首長核章後，</w:t>
      </w:r>
      <w:r w:rsidRPr="00EE3154">
        <w:rPr>
          <w:rFonts w:eastAsia="標楷體" w:hint="eastAsia"/>
        </w:rPr>
        <w:t>1</w:t>
      </w:r>
      <w:r w:rsidRPr="00EE3154">
        <w:rPr>
          <w:rFonts w:eastAsia="標楷體" w:hint="eastAsia"/>
        </w:rPr>
        <w:t>份自存，</w:t>
      </w:r>
      <w:r w:rsidRPr="00EE3154">
        <w:rPr>
          <w:rFonts w:eastAsia="標楷體" w:hint="eastAsia"/>
        </w:rPr>
        <w:t>1</w:t>
      </w:r>
      <w:r w:rsidRPr="00EE3154">
        <w:rPr>
          <w:rFonts w:eastAsia="標楷體" w:hint="eastAsia"/>
        </w:rPr>
        <w:t>份送主計室外，應由網際網路上傳</w:t>
      </w:r>
      <w:proofErr w:type="spellStart"/>
      <w:r w:rsidRPr="00EE3154">
        <w:rPr>
          <w:rFonts w:eastAsia="標楷體" w:hint="eastAsia"/>
        </w:rPr>
        <w:t>eBA</w:t>
      </w:r>
      <w:r w:rsidRPr="00EE3154">
        <w:rPr>
          <w:rFonts w:ascii="標楷體" w:eastAsia="標楷體" w:hAnsi="標楷體" w:hint="eastAsia"/>
        </w:rPr>
        <w:t>S</w:t>
      </w:r>
      <w:proofErr w:type="spellEnd"/>
      <w:r w:rsidRPr="00EE3154">
        <w:rPr>
          <w:rFonts w:ascii="標楷體" w:eastAsia="標楷體" w:hAnsi="標楷體" w:hint="eastAsia"/>
        </w:rPr>
        <w:t>及</w:t>
      </w:r>
      <w:r w:rsidRPr="00EE3154">
        <w:rPr>
          <w:rFonts w:eastAsia="標楷體" w:hint="eastAsia"/>
        </w:rPr>
        <w:t>內政部統計處資料庫。</w:t>
      </w:r>
      <w:bookmarkEnd w:id="0"/>
    </w:p>
    <w:sectPr w:rsidR="00775653" w:rsidRPr="00EE3154" w:rsidSect="00775653">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20C" w:rsidRDefault="00B1520C" w:rsidP="00775653">
      <w:r>
        <w:separator/>
      </w:r>
    </w:p>
  </w:endnote>
  <w:endnote w:type="continuationSeparator" w:id="0">
    <w:p w:rsidR="00B1520C" w:rsidRDefault="00B1520C" w:rsidP="007756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141"/>
      <w:docPartObj>
        <w:docPartGallery w:val="Page Numbers (Bottom of Page)"/>
        <w:docPartUnique/>
      </w:docPartObj>
    </w:sdtPr>
    <w:sdtContent>
      <w:p w:rsidR="00775653" w:rsidRDefault="00775653">
        <w:pPr>
          <w:pStyle w:val="a5"/>
          <w:jc w:val="center"/>
        </w:pPr>
        <w:r>
          <w:rPr>
            <w:rFonts w:hint="eastAsia"/>
          </w:rPr>
          <w:t>60</w:t>
        </w:r>
      </w:p>
    </w:sdtContent>
  </w:sdt>
  <w:p w:rsidR="00775653" w:rsidRDefault="007756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20C" w:rsidRDefault="00B1520C" w:rsidP="00775653">
      <w:r>
        <w:separator/>
      </w:r>
    </w:p>
  </w:footnote>
  <w:footnote w:type="continuationSeparator" w:id="0">
    <w:p w:rsidR="00B1520C" w:rsidRDefault="00B1520C" w:rsidP="007756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653"/>
    <w:rsid w:val="006C1A60"/>
    <w:rsid w:val="00775653"/>
    <w:rsid w:val="00B152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5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5653"/>
    <w:pPr>
      <w:tabs>
        <w:tab w:val="center" w:pos="4153"/>
        <w:tab w:val="right" w:pos="8306"/>
      </w:tabs>
      <w:snapToGrid w:val="0"/>
    </w:pPr>
    <w:rPr>
      <w:sz w:val="20"/>
      <w:szCs w:val="20"/>
    </w:rPr>
  </w:style>
  <w:style w:type="character" w:customStyle="1" w:styleId="a4">
    <w:name w:val="頁首 字元"/>
    <w:basedOn w:val="a0"/>
    <w:link w:val="a3"/>
    <w:uiPriority w:val="99"/>
    <w:semiHidden/>
    <w:rsid w:val="00775653"/>
    <w:rPr>
      <w:rFonts w:ascii="Times New Roman" w:eastAsia="新細明體" w:hAnsi="Times New Roman" w:cs="Times New Roman"/>
      <w:sz w:val="20"/>
      <w:szCs w:val="20"/>
    </w:rPr>
  </w:style>
  <w:style w:type="paragraph" w:styleId="a5">
    <w:name w:val="footer"/>
    <w:basedOn w:val="a"/>
    <w:link w:val="a6"/>
    <w:uiPriority w:val="99"/>
    <w:unhideWhenUsed/>
    <w:rsid w:val="00775653"/>
    <w:pPr>
      <w:tabs>
        <w:tab w:val="center" w:pos="4153"/>
        <w:tab w:val="right" w:pos="8306"/>
      </w:tabs>
      <w:snapToGrid w:val="0"/>
    </w:pPr>
    <w:rPr>
      <w:sz w:val="20"/>
      <w:szCs w:val="20"/>
    </w:rPr>
  </w:style>
  <w:style w:type="character" w:customStyle="1" w:styleId="a6">
    <w:name w:val="頁尾 字元"/>
    <w:basedOn w:val="a0"/>
    <w:link w:val="a5"/>
    <w:uiPriority w:val="99"/>
    <w:rsid w:val="00775653"/>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2016-03-16T04:53:00Z</dcterms:created>
  <dcterms:modified xsi:type="dcterms:W3CDTF">2016-03-16T04:56:00Z</dcterms:modified>
</cp:coreProperties>
</file>